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66" w:rsidRDefault="00657266" w:rsidP="00657266">
      <w:pPr>
        <w:pStyle w:val="2"/>
        <w:keepNext w:val="0"/>
        <w:spacing w:line="246" w:lineRule="auto"/>
        <w:rPr>
          <w:rFonts w:ascii="Times New Roman" w:hAnsi="Times New Roman"/>
          <w:b/>
          <w:kern w:val="20"/>
          <w:szCs w:val="28"/>
          <w:lang w:val="en-US"/>
        </w:rPr>
      </w:pPr>
      <w:r>
        <w:rPr>
          <w:rFonts w:ascii="Times New Roman" w:hAnsi="Times New Roman"/>
          <w:b/>
          <w:kern w:val="20"/>
          <w:szCs w:val="28"/>
          <w:lang w:val="en-US"/>
        </w:rPr>
        <w:t>Sharq Uyg‘</w:t>
      </w:r>
      <w:r>
        <w:rPr>
          <w:rFonts w:ascii="Times New Roman" w:hAnsi="Times New Roman"/>
          <w:b/>
          <w:kern w:val="20"/>
          <w:szCs w:val="28"/>
        </w:rPr>
        <w:t>о</w:t>
      </w:r>
      <w:r>
        <w:rPr>
          <w:rFonts w:ascii="Times New Roman" w:hAnsi="Times New Roman"/>
          <w:b/>
          <w:kern w:val="20"/>
          <w:szCs w:val="28"/>
          <w:lang w:val="en-US"/>
        </w:rPr>
        <w:t>nish davri madaniyati</w:t>
      </w:r>
    </w:p>
    <w:p w:rsidR="00657266" w:rsidRDefault="00657266" w:rsidP="00657266">
      <w:pPr>
        <w:pStyle w:val="aa"/>
        <w:spacing w:line="246" w:lineRule="auto"/>
        <w:rPr>
          <w:rFonts w:ascii="Times New Roman" w:hAnsi="Times New Roman"/>
          <w:kern w:val="20"/>
          <w:szCs w:val="28"/>
          <w:lang w:val="en-US"/>
        </w:rPr>
      </w:pPr>
    </w:p>
    <w:p w:rsidR="00657266" w:rsidRDefault="00657266" w:rsidP="00657266">
      <w:pPr>
        <w:pStyle w:val="aa"/>
        <w:spacing w:line="246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R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J A :</w:t>
      </w:r>
      <w:bookmarkStart w:id="0" w:name="_GoBack"/>
      <w:bookmarkEnd w:id="0"/>
    </w:p>
    <w:p w:rsidR="00657266" w:rsidRDefault="00657266" w:rsidP="005675C4">
      <w:pPr>
        <w:numPr>
          <w:ilvl w:val="0"/>
          <w:numId w:val="1"/>
        </w:numPr>
        <w:spacing w:line="246" w:lineRule="auto"/>
        <w:ind w:left="709" w:hanging="382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nish davri tushunchasi va uni davrlashtirish masalasi. IX-XI asrlarda ijtim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iy-siyosiy, iqtis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diy va madaniy  hayotda yuz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rgan o‘zgarishlar, </w:t>
      </w:r>
    </w:p>
    <w:p w:rsidR="00657266" w:rsidRDefault="00657266" w:rsidP="005675C4">
      <w:pPr>
        <w:numPr>
          <w:ilvl w:val="0"/>
          <w:numId w:val="1"/>
        </w:numPr>
        <w:spacing w:line="246" w:lineRule="auto"/>
        <w:ind w:left="709" w:hanging="382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Sharq 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nish davrida falsafa, ilmiy bilimlar va adabiyotning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jlanishi.</w:t>
      </w:r>
    </w:p>
    <w:p w:rsidR="00657266" w:rsidRDefault="00657266" w:rsidP="005675C4">
      <w:pPr>
        <w:numPr>
          <w:ilvl w:val="0"/>
          <w:numId w:val="1"/>
        </w:numPr>
        <w:spacing w:line="246" w:lineRule="auto"/>
        <w:ind w:left="709" w:hanging="382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rchilik va san’at.</w:t>
      </w:r>
    </w:p>
    <w:p w:rsidR="00657266" w:rsidRDefault="00657266" w:rsidP="00657266">
      <w:pPr>
        <w:spacing w:line="246" w:lineRule="auto"/>
        <w:jc w:val="both"/>
        <w:rPr>
          <w:kern w:val="20"/>
          <w:sz w:val="28"/>
          <w:szCs w:val="28"/>
          <w:lang w:val="en-US"/>
        </w:rPr>
      </w:pP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Sharq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nishi, Sharq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ssansi haqida gap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tganda turli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chilar, adabiyotshun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slar, 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 va san’atshun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 bu masalaga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farq bo‘lmaganlarid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qarashlar ham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san ikkiga bo‘linadi.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atamasi (italyancha-frantsuzcha-Renaissans-Uyg‘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nish) ni dastavval shu madaniyat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hiblari-italyan gumanistlari ishlatganlar jumladan italiyalik yozuvchi J. Bakachch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bu atamani Dj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diga qarata, «u antik san’atni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tdi»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birinchi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ishlatgan edi. Butun bir davrni anglatuvchi tushuncha sifatida san’at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chisi J. Vazari (1511-1574 y.) tarafidan uning «Mashhur san’atk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 hayotidan lavhalar»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bida (1550) tilga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lingan. Bu tushuncha birinchi paytda antik madaniyat an’analarini Italiyada «ming yillik yovv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yilikdan so‘ng» tiklanishini anglatib, so‘ngr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ilmiy tadqiq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ishlatila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shlandi. Ya. Bur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art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(R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ssans) ni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tipdagi madaniyat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ladi. Masalaga qiziqish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rtib, ilmiy izlanishlar ko‘paya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rgani sayin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nish tushunchasi, bu davr madaniyatining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va g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grafik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garalari, uni davrlashtirish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ususida ziddiyatli, turlicha fikrlar bildirila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shlandi. Y. 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>yzing o‘zining «o‘rta asrchilikning kuz fasli» asarida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davri-o‘rta asr madaniyatining inti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 davri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blasa,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 yangi davr madaniyatining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shlanishi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b sanaydilar. Ko‘pchilik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limlar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nish klassik tarzda davrlashtirib u XIV-XVI asrlarga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bilsalar,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madaniyatini bir muncha ilgarir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XII asr - Kar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linglar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ssansidan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shlab, Ispaniya, Italiya shim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lidagi mamlakatlardagi (SHim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nish)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nishni XVII asr bilan yakunlaydilar.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1950 yillarning o‘rtalaridan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ran «Sharq»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 masalasida jiddiy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zara bahs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tahlilida akad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mik N. 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nrad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davrini qadimgi, o‘rta asrlar singari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niyat tsivilizatsiyasining barcha mintaqalariga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umumbashariy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qaraydi. Umumjah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jarayon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blagan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Sharqda (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y) VI-VIII asrlarda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shlanib, G’arb sari siljigan va XIV asrda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disasiga aylangan.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nishning bunday talqiniga qarshi bu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 turli mamlakatlarda mintaqaviy, ayrim ko‘rinishlarda amal qilishi mumkin, 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kin u umumjah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 bo‘lishi mumkin emas,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vchilar ham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r.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nish davri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 (K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nrad), Kuriyada (Ten), Er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nda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(Braginskiy, Nikitin),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(TS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v), Turkiyada (M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v), Armanist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(CHal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yan),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(Gaji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v), Gruziyada (Nutsubidz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, Natadz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)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chkanligi haqida ayrim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ltiriladi. Ayni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qda har ikki qarash tarafd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rlarini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davrini mutlaq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mualliflar (A. 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v, M. 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v) jiddiy tanqid qiladilar.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Sharq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 masalasi mahalliy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riallarni umumlashtirgan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tarli ishlanmagan.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mintaqasidagi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haqida gap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rganda IX-XII asrlar avval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rijiy madaniyat va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 eti’q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dga nisbatan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yigan qadimiy madaniyat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gizida milliy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qaralm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zim.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yillik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 ko‘p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sqin va tal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nchiliklarni ko‘rdi, ularga qarshi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dlik va mustaqillik uchun kurash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rdi. Haqiqat shundaki, har bir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sqindan so‘ng milliy davlatchilik va madaniyat tiklandi. Mustaqillikka intilish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yasi va harakati o‘zga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yaratilgan madaniyatlarni ink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 emas.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madaniyatida umumins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ahamiyatga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lik jamiki madaniyat yutuqlari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uyg‘unlashganid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ayni paytda mintaqa madaniyati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 madaniyatlariga samarali ta’sir ko‘rsatdi va ularni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yitdi.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Mavjud adabiyotlar va fikrlar tahlili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siyodagi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 Milliy madaniy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nishni uch davrga bo‘lishi mumkin:</w:t>
      </w:r>
    </w:p>
    <w:p w:rsidR="00657266" w:rsidRDefault="00657266" w:rsidP="005675C4">
      <w:pPr>
        <w:pStyle w:val="aa"/>
        <w:numPr>
          <w:ilvl w:val="0"/>
          <w:numId w:val="2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IX-XII asrlar arab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sqinidan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davr.</w:t>
      </w:r>
    </w:p>
    <w:p w:rsidR="00657266" w:rsidRDefault="00657266" w:rsidP="005675C4">
      <w:pPr>
        <w:pStyle w:val="aa"/>
        <w:numPr>
          <w:ilvl w:val="0"/>
          <w:numId w:val="2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XIV-XV asrlar mo‘g‘ul istil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davr.</w:t>
      </w:r>
    </w:p>
    <w:p w:rsidR="00657266" w:rsidRDefault="00657266" w:rsidP="005675C4">
      <w:pPr>
        <w:pStyle w:val="aa"/>
        <w:numPr>
          <w:ilvl w:val="0"/>
          <w:numId w:val="2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XX asr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 va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zirgi davr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nial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sqin va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 davridan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siyosiy, milliy, madaniy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Mustaqillik va milliy madaniyat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hiyatan, ichki jihatdan uzviy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g‘liq bo‘lib, bu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ususda akad. M.M. Hayrulla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shunday yozadi: «Mustaqillik va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nish, Mustaqillik va yuksalish uzviy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g‘liqdir, u bizdan aql-idr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kni, bilimni, ist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du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biliyatni,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llikni, kuch-g‘ayratni talab etadi»</w:t>
      </w:r>
      <w:r>
        <w:rPr>
          <w:rFonts w:ascii="Times New Roman" w:hAnsi="Times New Roman"/>
          <w:szCs w:val="28"/>
          <w:vertAlign w:val="superscript"/>
        </w:rPr>
        <w:footnoteReference w:id="1"/>
      </w:r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siyoda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 madaniyatining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lgilari quyidagicha:</w:t>
      </w:r>
    </w:p>
    <w:p w:rsidR="00657266" w:rsidRDefault="00657266" w:rsidP="005675C4">
      <w:pPr>
        <w:pStyle w:val="aa"/>
        <w:numPr>
          <w:ilvl w:val="0"/>
          <w:numId w:val="4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dunyoviy ilmlarga intilish, din va diniy bilimlarni jamiyat,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manfaati nuqtai nazaridan talqin etish;</w:t>
      </w:r>
    </w:p>
    <w:p w:rsidR="00657266" w:rsidRDefault="00657266" w:rsidP="005675C4">
      <w:pPr>
        <w:pStyle w:val="aa"/>
        <w:numPr>
          <w:ilvl w:val="0"/>
          <w:numId w:val="4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alqlarning ma’naviy-madaniy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o‘tmish madaniy qadriyatlaridan (arab, er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yliklari)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ydalanish;</w:t>
      </w:r>
    </w:p>
    <w:p w:rsidR="00657266" w:rsidRDefault="00657266" w:rsidP="005675C4">
      <w:pPr>
        <w:pStyle w:val="aa"/>
        <w:numPr>
          <w:ilvl w:val="0"/>
          <w:numId w:val="4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Tabiatni, mavjud hayotni, mavjud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tni o‘rganishga qiziqishning kuchayishi, uning sirlarini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chishga va undan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ydalanishga intilishning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rishi, shu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 bilan tabiatshun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 ilmlarining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jlanishi;</w:t>
      </w:r>
    </w:p>
    <w:p w:rsidR="00657266" w:rsidRDefault="00657266" w:rsidP="005675C4">
      <w:pPr>
        <w:pStyle w:val="aa"/>
        <w:numPr>
          <w:ilvl w:val="0"/>
          <w:numId w:val="4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Bilishda aqlni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bilish, aqliy bilish, ratsi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nalistik usul, ilmiylik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rishi;</w:t>
      </w:r>
    </w:p>
    <w:p w:rsidR="00657266" w:rsidRDefault="00657266" w:rsidP="005675C4">
      <w:pPr>
        <w:pStyle w:val="aa"/>
        <w:numPr>
          <w:ilvl w:val="0"/>
          <w:numId w:val="4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  <w:lang w:val="en-US"/>
        </w:rPr>
        <w:lastRenderedPageBreak/>
        <w:t>Ins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nga muhabbat, uning a</w:t>
      </w:r>
      <w:r>
        <w:rPr>
          <w:rFonts w:ascii="Times New Roman" w:hAnsi="Times New Roman"/>
          <w:spacing w:val="-6"/>
          <w:kern w:val="20"/>
          <w:szCs w:val="28"/>
        </w:rPr>
        <w:t>х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l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 xml:space="preserve">qiy, aqliy </w:t>
      </w:r>
      <w:r>
        <w:rPr>
          <w:rFonts w:ascii="Times New Roman" w:hAnsi="Times New Roman"/>
          <w:spacing w:val="-6"/>
          <w:kern w:val="20"/>
          <w:szCs w:val="28"/>
        </w:rPr>
        <w:t>х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islatlarini, q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 xml:space="preserve">biliyatlarini o‘rganish va fazilatlarini 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chib b</w:t>
      </w:r>
      <w:r>
        <w:rPr>
          <w:rFonts w:ascii="Times New Roman" w:hAnsi="Times New Roman"/>
          <w:spacing w:val="-6"/>
          <w:kern w:val="20"/>
          <w:szCs w:val="28"/>
        </w:rPr>
        <w:t>е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rishga intilish, mantiq ilmiga katta e’tib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r b</w:t>
      </w:r>
      <w:r>
        <w:rPr>
          <w:rFonts w:ascii="Times New Roman" w:hAnsi="Times New Roman"/>
          <w:spacing w:val="-6"/>
          <w:kern w:val="20"/>
          <w:szCs w:val="28"/>
        </w:rPr>
        <w:t>е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rish, k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mil ins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 xml:space="preserve">nni tarbiyalash, </w:t>
      </w:r>
      <w:r>
        <w:rPr>
          <w:rFonts w:ascii="Times New Roman" w:hAnsi="Times New Roman"/>
          <w:spacing w:val="-6"/>
          <w:kern w:val="20"/>
          <w:szCs w:val="28"/>
        </w:rPr>
        <w:t>е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tuk f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zil jam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a haqidagi fikrlarni as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slab b</w:t>
      </w:r>
      <w:r>
        <w:rPr>
          <w:rFonts w:ascii="Times New Roman" w:hAnsi="Times New Roman"/>
          <w:spacing w:val="-6"/>
          <w:kern w:val="20"/>
          <w:szCs w:val="28"/>
        </w:rPr>
        <w:t>е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rish;</w:t>
      </w:r>
    </w:p>
    <w:p w:rsidR="00657266" w:rsidRDefault="00657266" w:rsidP="005675C4">
      <w:pPr>
        <w:pStyle w:val="aa"/>
        <w:numPr>
          <w:ilvl w:val="0"/>
          <w:numId w:val="4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tasavvur, diniy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jida diniy-a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mavzuning ustunligi,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hulqi, manfaatlarining diniy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yalarda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takchi mavzuga aylanishi, ichki ma’naviy kam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hga sub’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ktiv ichki mukammallashuv, ma’naviy-ruhiy ko‘tarilish, yuksalish yordamida erishuv va uning sifatlariga muyassar bo‘lishga qaratilgan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liyat;</w:t>
      </w:r>
    </w:p>
    <w:p w:rsidR="00657266" w:rsidRDefault="00657266" w:rsidP="005675C4">
      <w:pPr>
        <w:pStyle w:val="aa"/>
        <w:numPr>
          <w:ilvl w:val="0"/>
          <w:numId w:val="4"/>
        </w:numPr>
        <w:tabs>
          <w:tab w:val="left" w:pos="545"/>
        </w:tabs>
        <w:spacing w:line="246" w:lineRule="auto"/>
        <w:ind w:left="0"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g‘zaki va yozma so‘zga katta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r, uning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iy-a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qudratini kuylash, ta’riflash,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’riyat, fil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giya, badiiy madaniyatning yuksak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ji, so‘z san’ati, rit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rika bilan shug‘ullanish madaniylikning muhim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lgisiga aylanib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lishi.</w:t>
      </w:r>
      <w:r>
        <w:rPr>
          <w:rStyle w:val="ac"/>
          <w:kern w:val="20"/>
          <w:szCs w:val="28"/>
        </w:rPr>
        <w:footnoteReference w:id="2"/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IX-XII asrlarda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mintaqasida madaniyat yuksalishi parv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sqichga chiqqanligi to‘g‘risida gap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rar ekan, ayni shu hudud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 hayratga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lgan buyuk mutafakkirlarni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tishtirib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rganligi, ilm-ma’rifat,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kashfiyotlar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shigi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da «Musulm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madaniyati», «arab madaniyati»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mlangan tushunchalar bilan bah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langani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jiz emas. O‘rta asr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chilari va sayyohlari ushbu davrda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siyoda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d,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o‘sganligi, ko‘rkam shaharlar qad ko‘targanligi, ilm-ma’rifat gurkirab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jlanganligi haqida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radilar.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ntal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rchilik, tasviriy san’at, musavvirlik va musiqa san’ati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qiyos darajada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jlangan, kutub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ko‘rsatgan</w:t>
      </w:r>
      <w:r>
        <w:rPr>
          <w:rStyle w:val="ac"/>
          <w:kern w:val="20"/>
          <w:szCs w:val="28"/>
        </w:rPr>
        <w:footnoteReference w:id="3"/>
      </w:r>
      <w:r>
        <w:rPr>
          <w:rFonts w:ascii="Times New Roman" w:hAnsi="Times New Roman"/>
          <w:kern w:val="20"/>
          <w:szCs w:val="28"/>
          <w:lang w:val="en-US"/>
        </w:rPr>
        <w:t>. O‘sha paytda «Bu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 baland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 bilan o‘ralgan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ylar, turli rasmlar bilan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zatilgan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nalar,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hirlik bilan barp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etilgan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g‘lar, hiyob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nlar,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vuzlar» mavjud bo‘lganligi haqida manbalarda qayd etiladi. Abdul Vaf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al Buzj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o‘zining «G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trik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idalarning hunarmandlarga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rakli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 haqida» asarida turli g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trik usullar yordamida har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naqshlar,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zaklari yasash yo‘llari, quruvchi ustalarning tajribalari, badiiy usullari haqida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qiladi.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manba’larda bu davrdagi tasviriy va musavvirlik san’ati, hususan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 chizish haqida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ltiradi</w:t>
      </w:r>
      <w:r>
        <w:rPr>
          <w:rStyle w:val="ac"/>
          <w:kern w:val="20"/>
          <w:szCs w:val="28"/>
        </w:rPr>
        <w:footnoteReference w:id="4"/>
      </w:r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хео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qazilmalar va qo‘lyozma manba’lardan ma’lum bo‘lishicha o‘sha davrda musiqa va musiqashun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 ham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 va u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matika ilmining tarkibiy qismi sanalgan. Mazkur davrning buyuk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limi Abu Nasr Far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musiqaning nazariy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slari, kuylar, asb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blar, musiqa madaniyatining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nlari, atamalari tahliliga bag‘ishlangan «Katta musiqa»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bining muallifidir («Kit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 al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musiqi al Kabir»). O‘rta asr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Sharqi musiqa nazariyasiga bag‘ishlangan ushbu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2 qism, 3 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bo‘lgan. Far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«Katta musiqa» dan tashqari «Musiqa haqida so‘z», «Ritmlar tartibi haqida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b», «Ritmga qo‘shimcha qilinadigan siljishlar haqida» asarlarining ham muallifidir.</w:t>
      </w:r>
      <w:r>
        <w:rPr>
          <w:rStyle w:val="ac"/>
          <w:kern w:val="20"/>
          <w:szCs w:val="28"/>
        </w:rPr>
        <w:footnoteReference w:id="5"/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 madaniyatining buyuk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yondalari o‘z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d, izlanishlarida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 qadimgi madaniyat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sga tayandilar. Avvalgi ma’ruzada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nlar, rimliklar,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tamiyaliklar,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nliklar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yliklarning madaniyati bilan yaqindan tanish bo‘lganligi, bu tillarni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shi bilganliklarini qayd etgan edik. YUrtni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baga aylantirgan, madaniy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rliklarni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navayr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qilgan, ilm ahllarini quvg‘in etgan (Ibn Kutayba) arab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sqiniga qaramay, qadimgi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madaniyat izsiz yo‘q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lmadi.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butun madaniyatga, tilga, udum-an’analarga ma’lum darajada o‘z ta’sirini o‘tkazgan bo‘lsada, uning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hiyati o‘zgarmadi. Bu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alqimizga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ezgulik,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hr-shafqat,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nparvarlik, hayr-muruvvat,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qkungillik, bag‘rik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nglik, ilmga tashnalik, o‘zga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alqlarga 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 ehtir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fazilatlaridir.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n, Hind,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madaniyatini juda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shi bilgan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siyoning ilm ahligina o‘zga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madaniyati bilan yaqindan tanishtirishi mumkin edi. SHuning uchun ham mashhur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matik al-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razmiy hindlarning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tizimini, Far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Arastuning falsafiy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tini, Ibn Sin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Gipp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krat tibbiyotini yangi davrda yangi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sqichga ko‘tardi, 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al-Bu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riy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tni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sladi Muhammad Payg‘ambardan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ikkinchi shahsga aylandi.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davrida milliy madaniyatni yuksaltirishga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davlat siyosati darajasiga ko‘tarildi. Mustaqillikni qo‘lga kiritgan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shajarasining birinchi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 milliy madaniy qadriyatlarni barqar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etmasdan turib to‘la davlat mustaqilligiga erishish mumkin emasligini angladilar. Jumladan,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yurt madhi bu davrda shu darajaga ko‘tariladiki, zardo‘shtiylik eslanmay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 Arab yozuvida badiiy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dni ta’qiqlamagan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niylar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ddiy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 anglaydigan tilda yozgan mualliflarni to‘la qo‘llab-quvvatladilar.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niylar nafaqat adabiyot ahliga, barcha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limlarga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miylik ko‘rsatib,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 kutub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nasi bilan raq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bat darajasida bo‘lgan ulkan kutub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nani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sladilar. Ulug‘ all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 ibn Sin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tirlashicha, kutub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 ko‘p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nali bo‘lib,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nalarning birida arab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blari,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’rlari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shqasiga fikhga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 tahlangan. SHu tartibda har bir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nada fanning ma’lum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hasiga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 jamlangan.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davrida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ko‘rsatgan mutafakkirlarimiz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musiy ilm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hiblari bo‘lib, bir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halarga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ilmiy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ldirganlar. Muhammad ibn Mus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al-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razmiy (780-850 yy.) dunyo riyoziyot ilmiga katta hissa qo‘shdi. Al-Farg‘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(860 yillar o‘rtasida vaf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etgan) astran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miya ilmiga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katta hissa qo‘shdi. Falsafada Abu Nasr Far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(873-950 yy.) «Ikkinchi muaalim» unv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niga saz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bo‘ldi. Abu Ali ibn Sin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(980-1037) dunyo tab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bat ilmiga katta hissa qo‘shdi. Abu Rayh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runiy (973-1048) o‘z davrinig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musiy katta hissa qo‘shdi. Ism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il Jurj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Ibn Sin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dan so‘ng tibbiyot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rs tilida ko‘p jildli asarlar yozib,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nasining 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limi bo‘lib tanildi. CHag‘miniy o‘zining riyoziyot, ayniqsa falakiyotga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asarlari bilan dunyo astran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miya faniga katta hissa qo‘shdi. Abu Nasr Ism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il ibn Hammar al-Javhariy al-F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o‘zining tilshun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slikka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asarlari bilan fanga katta hissa qo‘shdi. Umar az-Zama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shariy (1075-1144) o‘zining «As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ul-bal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g‘a», «samim ul-arabiya» asarlari bilan fil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 faniga katta hissa qo‘shdi. Fa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riddin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ziy (1148-1210) o‘z davrining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musiy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limi bo‘lib falsafa, mantiq,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uquqshun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slik, fil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giya, tibbiyot,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halarida 150 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rtiq ilmiy ris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lalari bilan tanildi. Abu bakr muhamma ibn Jafar Narshahiy (899-959 yy)  o‘sha davr to‘g‘risida juda qimmatli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bo‘lgan «Bu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i»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mli asar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ldirgan.Muhammad Nasafiyning (1249 yilda tug‘ilgan) «Sult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Jal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liddin  Mangub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rdining hayot yo‘li»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 asari arab tilida yozilgan.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ab/>
        <w:t>Ushbu davrda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falsafasidagi tasavvufchilik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yoyildi. YUrtimizda yashagan mutafakkirlardan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mad YAssaviy (1105-1165), Najmiddin Kubr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(1145-1221), Bah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uddin Naqshband (1318-1389)lar tasavvuf ilmida o‘zlarining maktablarini yaratdilar. SHu bilan birgalikda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dinshun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sligida fiq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 ilmini (musulm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uquqshun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sligi) hamda Qur’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adis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diniy manbalarni tavsir (talqin) etish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 avj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 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al-Bu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riy (809-870), at-T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rmiziy (824-892), Abu Abdurahm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an-Nas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(830-915) kabi mu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addislar, Bur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nniddin Marg‘in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(1197 yilda vaf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etgan)  kabi fiq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ko‘rsatdi. Zama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shariy,Fa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riddin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ziy kabilar Qur’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nga sharh yozishgan (tafsir).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ab/>
        <w:t>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nish davrida  adabiyot ilmi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tarzda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jlandi. Bu davrda yaratilgan adabiy asarlar arab,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rs va turkiy tillarda bitildi. Arab tilida </w:t>
      </w:r>
    </w:p>
    <w:p w:rsidR="00657266" w:rsidRDefault="00657266" w:rsidP="00657266">
      <w:pPr>
        <w:pStyle w:val="aa"/>
        <w:spacing w:line="246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Muhammad al-Mur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diy o‘zinig qasidalari bilan, Muhammad ibn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tim al-Musabiy g‘azallari va satiraliri bilan, Abu Ahmad al-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tib esa o‘zining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’rlari birgalikda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 sifatida fanga katta hissa qo‘shdi.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bu davrda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rs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jik tilida  Abu Abdull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Ro‘dakiy «Kalila va Dimna» asarlari bilan, Abulq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Firdavsiy (942-1020) «SH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 »asarlari bilan,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israv (1003-1088) o‘zining falsafiy asarlari bilankatta hissa qo‘shdi. Turkiy tilda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etgan adiblardan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mad YUgnakiy «Hibatul-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yiq», YUsuf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jib «Qutadg‘u Bilig» asarlari, Ahmad YAssaviy va Sulaym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o‘zlarining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’rlari bilan  Rabg‘uziy esa o‘zinig «Qissai Rabg‘uziy» asarlari bilan turkiy adabiyotga katta hissa qo‘shdilar.</w:t>
      </w:r>
    </w:p>
    <w:p w:rsidR="00657266" w:rsidRDefault="00657266" w:rsidP="00657266">
      <w:pPr>
        <w:pStyle w:val="aa"/>
        <w:spacing w:line="246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ab/>
        <w:t>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yozishning kuchayishi, hatt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tlik san’atining, uni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zash, naqshlar bilan ko‘rkam qilish musavvirlik san’atining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pishiga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>Umuman bu davrda qo‘lyozmalarni ko‘chirish, tayyorlash, to‘plash madaniy hayotning muhim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hasiga aylangan. Ma’lumki, asar faqat qo‘lda bir nushadangina yozilar edi.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sma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 esa bir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cha asrdan so‘nggina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bo‘lgan. YOzilgan asarni nushasini ko‘paytirish,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shqalarga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tkazish, undan nusha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 zarur edi. SHuning uchun nus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 ko‘chirish, asarni ko‘paytirishga katta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rildi. Asta-s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kin ma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sus nusha ko‘chirish san’ati va hunari shakllandi, shu tufayli bir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 yozilgan asarlarni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shahar, o‘lkalarida tarqatish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sus nus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 ko‘chirish bilan shug‘ullanuvchilar, husni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hiblari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bo‘lib, ular buyurtma yoki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tish uchun asarlardan nusha ko‘chirish bilan shug‘ullanganlar.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bdan nusha ko‘chirish,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sining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yo‘lga qo‘yilishi hamda ma’rifat ahlini tinimsiz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tufayli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Samarqand, Marv, Nish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pur, Bag‘d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d, Damashq singari shaharlarda katta kutub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rlarda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rastalari ko‘paydi,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si, uni tarqatish bilan shug‘ullanuvchilar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ngaydi.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siyoga Bag‘d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d, Misr, Er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Ispaniyaning turli shaharlaridan qo‘lyozmalar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ltirilib, yurtd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shlarimizning qo‘lyozma asarlari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o‘lkalarga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tiladigan bo‘ldi</w:t>
      </w:r>
      <w:r>
        <w:rPr>
          <w:rStyle w:val="ac"/>
          <w:kern w:val="20"/>
          <w:szCs w:val="28"/>
        </w:rPr>
        <w:footnoteReference w:id="6"/>
      </w:r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ab/>
        <w:t>Ushbu davrga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 ham katta yutuqlarga erishildi. Bunda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rchilikdagi yangi uslublarning qo‘llanilishi va pishitilgan g‘ishtdan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ydalanish muhim ahamiyat kasb etdi hamda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larni ko‘rkamligini yanada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shirdi.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larni qurishda va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zashda g‘ishtlarni o‘zidan nag‘sh chiqarish yoki g‘ishtlardan turli g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rtrik shakllar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sil qilish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tarqaldi. O‘sha davrda bunyod etilgan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dagi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maqbarasi, Rab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 Malik, Sur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ndaryo vil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yatidagi Jarqo‘rg‘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rasi,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rmizdagi Qirqqiz qal’asi, Kattaqo‘rg‘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ndan </w:t>
      </w:r>
      <w:smartTag w:uri="urn:schemas-microsoft-com:office:smarttags" w:element="metricconverter">
        <w:smartTagPr>
          <w:attr w:name="ProductID" w:val="60 km"/>
        </w:smartTagPr>
        <w:r>
          <w:rPr>
            <w:rFonts w:ascii="Times New Roman" w:hAnsi="Times New Roman"/>
            <w:kern w:val="20"/>
            <w:szCs w:val="28"/>
            <w:lang w:val="en-US"/>
          </w:rPr>
          <w:t>60 km</w:t>
        </w:r>
      </w:smartTag>
      <w:r>
        <w:rPr>
          <w:rFonts w:ascii="Times New Roman" w:hAnsi="Times New Roman"/>
          <w:kern w:val="20"/>
          <w:szCs w:val="28"/>
          <w:lang w:val="en-US"/>
        </w:rPr>
        <w:t xml:space="preserve"> 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qlikdagi Tim, Arab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 maqbarasi hamda ko‘plab madrasa, hamm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va ko‘priklar bundan dal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rib turibdi. Bu davr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rchiligi va san’atiga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muhim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ususiyatlardan yana biri bir-biridan farq qiluvchi ko‘p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nalarga ega bo‘lgan fundam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ntal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lishidir.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zashda hat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tlik san’atidan ham juda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ydalanish yo‘lga qo‘yilgan.</w:t>
      </w: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Har bir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ida shunday davrlar bo‘ladiki, bu davrlar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alqlarning ist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di, ma’naviy darajasi, aqliy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biliyatini butun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miqyosiga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chiqadi hamda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jiga ajralmas hissa bo‘lib kiradi. Bunday darvlarning qimmati nih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yatdamuhim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alarnig ro‘y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rishi hamda buyuk arb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blar, talant egalari, mutafakkirlarnig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ldirgan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 bilan o‘lchanadi. Bizning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alqimiz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 bunday davr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nish davri va uning madaniyati bo‘ldi. </w:t>
      </w:r>
    </w:p>
    <w:p w:rsidR="00657266" w:rsidRDefault="00657266" w:rsidP="00657266">
      <w:pPr>
        <w:pStyle w:val="aa"/>
        <w:spacing w:line="246" w:lineRule="auto"/>
        <w:rPr>
          <w:rFonts w:ascii="Times New Roman" w:hAnsi="Times New Roman"/>
          <w:kern w:val="20"/>
          <w:szCs w:val="28"/>
          <w:lang w:val="en-US"/>
        </w:rPr>
      </w:pPr>
    </w:p>
    <w:p w:rsidR="00657266" w:rsidRDefault="00657266" w:rsidP="00657266">
      <w:pPr>
        <w:pStyle w:val="aa"/>
        <w:spacing w:line="246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Tayanch tushunchalar:</w:t>
      </w:r>
    </w:p>
    <w:p w:rsidR="00657266" w:rsidRDefault="00657266" w:rsidP="00657266">
      <w:pPr>
        <w:pStyle w:val="aa"/>
        <w:spacing w:line="246" w:lineRule="auto"/>
        <w:rPr>
          <w:rFonts w:ascii="Times New Roman" w:hAnsi="Times New Roman"/>
          <w:kern w:val="20"/>
          <w:szCs w:val="28"/>
          <w:lang w:val="en-US"/>
        </w:rPr>
      </w:pPr>
    </w:p>
    <w:p w:rsidR="00657266" w:rsidRDefault="00657266" w:rsidP="00657266">
      <w:pPr>
        <w:pStyle w:val="aa"/>
        <w:spacing w:line="246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>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davri,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ssans,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niylar,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niylar, miniatyura, musavvirlik,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tlik, qo‘lyozma.</w:t>
      </w:r>
    </w:p>
    <w:p w:rsidR="00657266" w:rsidRDefault="00657266" w:rsidP="00657266">
      <w:pPr>
        <w:spacing w:line="246" w:lineRule="auto"/>
        <w:jc w:val="both"/>
        <w:rPr>
          <w:kern w:val="20"/>
          <w:sz w:val="28"/>
          <w:szCs w:val="28"/>
          <w:lang w:val="en-US"/>
        </w:rPr>
      </w:pPr>
    </w:p>
    <w:p w:rsidR="00657266" w:rsidRDefault="00657266" w:rsidP="00657266">
      <w:pPr>
        <w:pStyle w:val="4"/>
        <w:spacing w:line="246" w:lineRule="auto"/>
        <w:jc w:val="center"/>
        <w:rPr>
          <w:b/>
          <w:lang w:val="en-US"/>
        </w:rPr>
      </w:pPr>
      <w:r>
        <w:rPr>
          <w:b/>
          <w:lang w:val="en-US"/>
        </w:rPr>
        <w:t>Mun</w:t>
      </w:r>
      <w:r>
        <w:rPr>
          <w:b/>
        </w:rPr>
        <w:t>о</w:t>
      </w:r>
      <w:r>
        <w:rPr>
          <w:b/>
          <w:lang w:val="en-US"/>
        </w:rPr>
        <w:t>zara uchun sav</w:t>
      </w:r>
      <w:r>
        <w:rPr>
          <w:b/>
        </w:rPr>
        <w:t>о</w:t>
      </w:r>
      <w:r>
        <w:rPr>
          <w:b/>
          <w:lang w:val="en-US"/>
        </w:rPr>
        <w:t>llar:</w:t>
      </w:r>
    </w:p>
    <w:p w:rsidR="00657266" w:rsidRDefault="00657266" w:rsidP="00657266">
      <w:pPr>
        <w:spacing w:line="246" w:lineRule="auto"/>
        <w:jc w:val="both"/>
        <w:rPr>
          <w:kern w:val="20"/>
          <w:sz w:val="28"/>
          <w:szCs w:val="28"/>
          <w:lang w:val="en-US"/>
        </w:rPr>
      </w:pPr>
    </w:p>
    <w:p w:rsidR="00657266" w:rsidRDefault="00657266" w:rsidP="005675C4">
      <w:pPr>
        <w:numPr>
          <w:ilvl w:val="1"/>
          <w:numId w:val="3"/>
        </w:numPr>
        <w:tabs>
          <w:tab w:val="left" w:pos="545"/>
        </w:tabs>
        <w:spacing w:line="246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nish davri tushunchasi va Sharq 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nishining o‘ziga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sligi.</w:t>
      </w:r>
    </w:p>
    <w:p w:rsidR="00657266" w:rsidRDefault="00657266" w:rsidP="005675C4">
      <w:pPr>
        <w:numPr>
          <w:ilvl w:val="1"/>
          <w:numId w:val="3"/>
        </w:numPr>
        <w:tabs>
          <w:tab w:val="left" w:pos="545"/>
        </w:tabs>
        <w:spacing w:line="246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IX-XII asrlarda 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siyoda madaniyat ravnaqining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millari.</w:t>
      </w:r>
    </w:p>
    <w:p w:rsidR="00657266" w:rsidRDefault="00657266" w:rsidP="005675C4">
      <w:pPr>
        <w:numPr>
          <w:ilvl w:val="1"/>
          <w:numId w:val="3"/>
        </w:numPr>
        <w:tabs>
          <w:tab w:val="left" w:pos="545"/>
        </w:tabs>
        <w:spacing w:line="246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nish davri madaniyatining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lgilari.</w:t>
      </w:r>
    </w:p>
    <w:p w:rsidR="00657266" w:rsidRDefault="00657266" w:rsidP="005675C4">
      <w:pPr>
        <w:numPr>
          <w:ilvl w:val="1"/>
          <w:numId w:val="3"/>
        </w:numPr>
        <w:tabs>
          <w:tab w:val="left" w:pos="545"/>
        </w:tabs>
        <w:spacing w:line="246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IX-XII asrlarda 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hududida amal qilgan ilmiy ma’rifiy markazlar.</w:t>
      </w:r>
    </w:p>
    <w:p w:rsidR="00657266" w:rsidRDefault="00657266" w:rsidP="005675C4">
      <w:pPr>
        <w:numPr>
          <w:ilvl w:val="1"/>
          <w:numId w:val="3"/>
        </w:numPr>
        <w:tabs>
          <w:tab w:val="left" w:pos="545"/>
        </w:tabs>
        <w:spacing w:line="246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siyo mutafakirlarining Arab dunyosi va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madaniyati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jiga qo‘shgan hissasi.</w:t>
      </w:r>
    </w:p>
    <w:p w:rsidR="00657266" w:rsidRDefault="00657266" w:rsidP="005675C4">
      <w:pPr>
        <w:numPr>
          <w:ilvl w:val="1"/>
          <w:numId w:val="3"/>
        </w:numPr>
        <w:tabs>
          <w:tab w:val="left" w:pos="545"/>
        </w:tabs>
        <w:spacing w:line="246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IX-XII asrlarda adabiyot va san’atning gullab yashnashi.</w:t>
      </w:r>
    </w:p>
    <w:p w:rsidR="00657266" w:rsidRDefault="00657266" w:rsidP="005675C4">
      <w:pPr>
        <w:numPr>
          <w:ilvl w:val="1"/>
          <w:numId w:val="3"/>
        </w:numPr>
        <w:tabs>
          <w:tab w:val="left" w:pos="545"/>
        </w:tabs>
        <w:spacing w:line="246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IX-XII asrlarga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id mash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ur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rchilik yodg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rliklari.</w:t>
      </w:r>
    </w:p>
    <w:p w:rsidR="00657266" w:rsidRDefault="00657266" w:rsidP="005675C4">
      <w:pPr>
        <w:numPr>
          <w:ilvl w:val="1"/>
          <w:numId w:val="3"/>
        </w:numPr>
        <w:tabs>
          <w:tab w:val="left" w:pos="545"/>
        </w:tabs>
        <w:spacing w:line="246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zirgi davrda madaniy 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’r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 va o‘tmish an’analarini tiklash yuzasidan amalga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shirilayotgan as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 tadbirlar.</w:t>
      </w:r>
    </w:p>
    <w:p w:rsidR="00657266" w:rsidRDefault="00657266" w:rsidP="00657266">
      <w:pPr>
        <w:spacing w:line="246" w:lineRule="auto"/>
        <w:jc w:val="both"/>
        <w:rPr>
          <w:kern w:val="20"/>
          <w:sz w:val="28"/>
          <w:szCs w:val="28"/>
          <w:lang w:val="en-US"/>
        </w:rPr>
      </w:pPr>
    </w:p>
    <w:p w:rsidR="00657266" w:rsidRDefault="00657266" w:rsidP="00657266">
      <w:pPr>
        <w:spacing w:line="246" w:lineRule="auto"/>
        <w:jc w:val="center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ydalanilgan adabiyotlar:</w:t>
      </w:r>
    </w:p>
    <w:p w:rsidR="00657266" w:rsidRDefault="00657266" w:rsidP="00657266">
      <w:pPr>
        <w:spacing w:line="246" w:lineRule="auto"/>
        <w:jc w:val="center"/>
        <w:rPr>
          <w:kern w:val="20"/>
          <w:sz w:val="28"/>
          <w:szCs w:val="28"/>
          <w:lang w:val="en-US"/>
        </w:rPr>
      </w:pP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 I.A. Istiql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 va ma’naviyat, T., 1994 y.</w:t>
      </w:r>
    </w:p>
    <w:p w:rsidR="00657266" w:rsidRDefault="00657266" w:rsidP="005675C4">
      <w:pPr>
        <w:pStyle w:val="aa"/>
        <w:numPr>
          <w:ilvl w:val="0"/>
          <w:numId w:val="5"/>
        </w:numPr>
        <w:tabs>
          <w:tab w:val="left" w:pos="180"/>
          <w:tab w:val="left" w:pos="360"/>
        </w:tabs>
        <w:ind w:left="0" w:firstLine="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Gulm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E.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slik» (ma’ruzalar matni)    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 2000</w:t>
      </w:r>
    </w:p>
    <w:p w:rsidR="00657266" w:rsidRDefault="00657266" w:rsidP="005675C4">
      <w:pPr>
        <w:pStyle w:val="aa"/>
        <w:numPr>
          <w:ilvl w:val="0"/>
          <w:numId w:val="5"/>
        </w:numPr>
        <w:tabs>
          <w:tab w:val="left" w:pos="180"/>
          <w:tab w:val="left" w:pos="360"/>
        </w:tabs>
        <w:ind w:left="0" w:firstLine="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Jakbar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M.,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G‘. «Vatan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i» Namangan,</w:t>
      </w:r>
    </w:p>
    <w:p w:rsidR="00657266" w:rsidRDefault="00657266" w:rsidP="005675C4">
      <w:pPr>
        <w:pStyle w:val="aa"/>
        <w:numPr>
          <w:ilvl w:val="0"/>
          <w:numId w:val="5"/>
        </w:numPr>
        <w:tabs>
          <w:tab w:val="left" w:pos="180"/>
          <w:tab w:val="left" w:pos="360"/>
        </w:tabs>
        <w:ind w:left="0" w:firstLine="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«Namangan», 1995. </w:t>
      </w:r>
    </w:p>
    <w:p w:rsidR="00657266" w:rsidRDefault="00657266" w:rsidP="005675C4">
      <w:pPr>
        <w:pStyle w:val="aa"/>
        <w:numPr>
          <w:ilvl w:val="0"/>
          <w:numId w:val="5"/>
        </w:numPr>
        <w:tabs>
          <w:tab w:val="left" w:pos="180"/>
          <w:tab w:val="left" w:pos="360"/>
        </w:tabs>
        <w:ind w:left="0" w:firstLine="0"/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Abdulla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M.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slari»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na, «Farg‘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na» 1998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Ahm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A.va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shqalar «Madaniyatshun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slik» (ma’ruzalar matni) Namangan,1999 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Abdulla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 M. i drugi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 «Kultur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giya» Tashk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2005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SH., SHamsuddin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R «Vatan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i» (birinchi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b),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«O‘qituvchi», 1997</w:t>
      </w:r>
    </w:p>
    <w:p w:rsidR="00657266" w:rsidRDefault="00657266" w:rsidP="00657266">
      <w:pPr>
        <w:tabs>
          <w:tab w:val="left" w:pos="180"/>
          <w:tab w:val="left" w:pos="360"/>
        </w:tabs>
        <w:spacing w:line="246" w:lineRule="auto"/>
        <w:jc w:val="both"/>
        <w:rPr>
          <w:kern w:val="20"/>
          <w:sz w:val="28"/>
          <w:szCs w:val="28"/>
          <w:lang w:val="en-US"/>
        </w:rPr>
      </w:pP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spacing w:line="246" w:lineRule="auto"/>
        <w:ind w:left="0" w:firstLine="0"/>
        <w:jc w:val="both"/>
        <w:rPr>
          <w:spacing w:val="2"/>
          <w:kern w:val="20"/>
          <w:sz w:val="28"/>
          <w:szCs w:val="28"/>
          <w:lang w:val="en-US"/>
        </w:rPr>
      </w:pPr>
      <w:r>
        <w:rPr>
          <w:spacing w:val="2"/>
          <w:kern w:val="20"/>
          <w:sz w:val="28"/>
          <w:szCs w:val="28"/>
        </w:rPr>
        <w:t>Х</w:t>
      </w:r>
      <w:r>
        <w:rPr>
          <w:spacing w:val="2"/>
          <w:kern w:val="20"/>
          <w:sz w:val="28"/>
          <w:szCs w:val="28"/>
          <w:lang w:val="en-US"/>
        </w:rPr>
        <w:t>ud</w:t>
      </w:r>
      <w:r>
        <w:rPr>
          <w:spacing w:val="2"/>
          <w:kern w:val="20"/>
          <w:sz w:val="28"/>
          <w:szCs w:val="28"/>
        </w:rPr>
        <w:t>о</w:t>
      </w:r>
      <w:r>
        <w:rPr>
          <w:spacing w:val="2"/>
          <w:kern w:val="20"/>
          <w:sz w:val="28"/>
          <w:szCs w:val="28"/>
          <w:lang w:val="en-US"/>
        </w:rPr>
        <w:t>j</w:t>
      </w:r>
      <w:r>
        <w:rPr>
          <w:spacing w:val="2"/>
          <w:kern w:val="20"/>
          <w:sz w:val="28"/>
          <w:szCs w:val="28"/>
        </w:rPr>
        <w:t>е</w:t>
      </w:r>
      <w:r>
        <w:rPr>
          <w:spacing w:val="2"/>
          <w:kern w:val="20"/>
          <w:sz w:val="28"/>
          <w:szCs w:val="28"/>
          <w:lang w:val="en-US"/>
        </w:rPr>
        <w:t>stv</w:t>
      </w:r>
      <w:r>
        <w:rPr>
          <w:spacing w:val="2"/>
          <w:kern w:val="20"/>
          <w:sz w:val="28"/>
          <w:szCs w:val="28"/>
        </w:rPr>
        <w:t>е</w:t>
      </w:r>
      <w:r>
        <w:rPr>
          <w:spacing w:val="2"/>
          <w:kern w:val="20"/>
          <w:sz w:val="28"/>
          <w:szCs w:val="28"/>
          <w:lang w:val="en-US"/>
        </w:rPr>
        <w:t>nnaya kultura Sr</w:t>
      </w:r>
      <w:r>
        <w:rPr>
          <w:spacing w:val="2"/>
          <w:kern w:val="20"/>
          <w:sz w:val="28"/>
          <w:szCs w:val="28"/>
        </w:rPr>
        <w:t>е</w:t>
      </w:r>
      <w:r>
        <w:rPr>
          <w:spacing w:val="2"/>
          <w:kern w:val="20"/>
          <w:sz w:val="28"/>
          <w:szCs w:val="28"/>
          <w:lang w:val="en-US"/>
        </w:rPr>
        <w:t>dn</w:t>
      </w:r>
      <w:r>
        <w:rPr>
          <w:spacing w:val="2"/>
          <w:kern w:val="20"/>
          <w:sz w:val="28"/>
          <w:szCs w:val="28"/>
        </w:rPr>
        <w:t>е</w:t>
      </w:r>
      <w:r>
        <w:rPr>
          <w:spacing w:val="2"/>
          <w:kern w:val="20"/>
          <w:sz w:val="28"/>
          <w:szCs w:val="28"/>
          <w:lang w:val="en-US"/>
        </w:rPr>
        <w:t>y Azii. IX-XIII v</w:t>
      </w:r>
      <w:r>
        <w:rPr>
          <w:spacing w:val="2"/>
          <w:kern w:val="20"/>
          <w:sz w:val="28"/>
          <w:szCs w:val="28"/>
        </w:rPr>
        <w:t>е</w:t>
      </w:r>
      <w:r>
        <w:rPr>
          <w:spacing w:val="2"/>
          <w:kern w:val="20"/>
          <w:sz w:val="28"/>
          <w:szCs w:val="28"/>
          <w:lang w:val="en-US"/>
        </w:rPr>
        <w:t>k</w:t>
      </w:r>
      <w:r>
        <w:rPr>
          <w:spacing w:val="2"/>
          <w:kern w:val="20"/>
          <w:sz w:val="28"/>
          <w:szCs w:val="28"/>
        </w:rPr>
        <w:t>о</w:t>
      </w:r>
      <w:r>
        <w:rPr>
          <w:spacing w:val="2"/>
          <w:kern w:val="20"/>
          <w:sz w:val="28"/>
          <w:szCs w:val="28"/>
          <w:lang w:val="en-US"/>
        </w:rPr>
        <w:t xml:space="preserve">v, T., </w:t>
      </w:r>
      <w:smartTag w:uri="urn:schemas-microsoft-com:office:smarttags" w:element="metricconverter">
        <w:smartTagPr>
          <w:attr w:name="ProductID" w:val="1983ﾠg"/>
        </w:smartTagPr>
        <w:r>
          <w:rPr>
            <w:spacing w:val="2"/>
            <w:kern w:val="20"/>
            <w:sz w:val="28"/>
            <w:szCs w:val="28"/>
            <w:lang w:val="en-US"/>
          </w:rPr>
          <w:t>1983 g</w:t>
        </w:r>
      </w:smartTag>
      <w:r>
        <w:rPr>
          <w:spacing w:val="2"/>
          <w:kern w:val="20"/>
          <w:sz w:val="28"/>
          <w:szCs w:val="28"/>
          <w:lang w:val="en-US"/>
        </w:rPr>
        <w:t>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spacing w:line="246" w:lineRule="auto"/>
        <w:ind w:left="0" w:firstLine="0"/>
        <w:jc w:val="both"/>
        <w:rPr>
          <w:spacing w:val="-4"/>
          <w:kern w:val="20"/>
          <w:sz w:val="28"/>
          <w:szCs w:val="28"/>
          <w:lang w:val="en-US"/>
        </w:rPr>
      </w:pPr>
      <w:r>
        <w:rPr>
          <w:spacing w:val="-4"/>
          <w:kern w:val="20"/>
          <w:sz w:val="28"/>
          <w:szCs w:val="28"/>
          <w:lang w:val="en-US"/>
        </w:rPr>
        <w:t>Pugach</w:t>
      </w:r>
      <w:r>
        <w:rPr>
          <w:spacing w:val="-4"/>
          <w:kern w:val="20"/>
          <w:sz w:val="28"/>
          <w:szCs w:val="28"/>
        </w:rPr>
        <w:t>е</w:t>
      </w:r>
      <w:r>
        <w:rPr>
          <w:spacing w:val="-4"/>
          <w:kern w:val="20"/>
          <w:sz w:val="28"/>
          <w:szCs w:val="28"/>
          <w:lang w:val="en-US"/>
        </w:rPr>
        <w:t>nk</w:t>
      </w:r>
      <w:r>
        <w:rPr>
          <w:spacing w:val="-4"/>
          <w:kern w:val="20"/>
          <w:sz w:val="28"/>
          <w:szCs w:val="28"/>
        </w:rPr>
        <w:t>о</w:t>
      </w:r>
      <w:r>
        <w:rPr>
          <w:spacing w:val="-4"/>
          <w:kern w:val="20"/>
          <w:sz w:val="28"/>
          <w:szCs w:val="28"/>
          <w:lang w:val="en-US"/>
        </w:rPr>
        <w:t>va G.A. </w:t>
      </w:r>
      <w:r>
        <w:rPr>
          <w:spacing w:val="-4"/>
          <w:kern w:val="20"/>
          <w:sz w:val="28"/>
          <w:szCs w:val="28"/>
        </w:rPr>
        <w:t>О</w:t>
      </w:r>
      <w:r>
        <w:rPr>
          <w:spacing w:val="-4"/>
          <w:kern w:val="20"/>
          <w:sz w:val="28"/>
          <w:szCs w:val="28"/>
          <w:lang w:val="en-US"/>
        </w:rPr>
        <w:t>ch</w:t>
      </w:r>
      <w:r>
        <w:rPr>
          <w:spacing w:val="-4"/>
          <w:kern w:val="20"/>
          <w:sz w:val="28"/>
          <w:szCs w:val="28"/>
        </w:rPr>
        <w:t>е</w:t>
      </w:r>
      <w:r>
        <w:rPr>
          <w:spacing w:val="-4"/>
          <w:kern w:val="20"/>
          <w:sz w:val="28"/>
          <w:szCs w:val="28"/>
          <w:lang w:val="en-US"/>
        </w:rPr>
        <w:t>rki iskusstv</w:t>
      </w:r>
      <w:r>
        <w:rPr>
          <w:spacing w:val="-4"/>
          <w:kern w:val="20"/>
          <w:sz w:val="28"/>
          <w:szCs w:val="28"/>
        </w:rPr>
        <w:t>о</w:t>
      </w:r>
      <w:r>
        <w:rPr>
          <w:spacing w:val="-4"/>
          <w:kern w:val="20"/>
          <w:sz w:val="28"/>
          <w:szCs w:val="28"/>
          <w:lang w:val="en-US"/>
        </w:rPr>
        <w:t xml:space="preserve"> Sr</w:t>
      </w:r>
      <w:r>
        <w:rPr>
          <w:spacing w:val="-4"/>
          <w:kern w:val="20"/>
          <w:sz w:val="28"/>
          <w:szCs w:val="28"/>
        </w:rPr>
        <w:t>е</w:t>
      </w:r>
      <w:r>
        <w:rPr>
          <w:spacing w:val="-4"/>
          <w:kern w:val="20"/>
          <w:sz w:val="28"/>
          <w:szCs w:val="28"/>
          <w:lang w:val="en-US"/>
        </w:rPr>
        <w:t>dn</w:t>
      </w:r>
      <w:r>
        <w:rPr>
          <w:spacing w:val="-4"/>
          <w:kern w:val="20"/>
          <w:sz w:val="28"/>
          <w:szCs w:val="28"/>
        </w:rPr>
        <w:t>е</w:t>
      </w:r>
      <w:r>
        <w:rPr>
          <w:spacing w:val="-4"/>
          <w:kern w:val="20"/>
          <w:sz w:val="28"/>
          <w:szCs w:val="28"/>
          <w:lang w:val="en-US"/>
        </w:rPr>
        <w:t xml:space="preserve">y Azii. M., </w:t>
      </w:r>
      <w:smartTag w:uri="urn:schemas-microsoft-com:office:smarttags" w:element="metricconverter">
        <w:smartTagPr>
          <w:attr w:name="ProductID" w:val="1986ﾠg"/>
        </w:smartTagPr>
        <w:r>
          <w:rPr>
            <w:spacing w:val="-4"/>
            <w:kern w:val="20"/>
            <w:sz w:val="28"/>
            <w:szCs w:val="28"/>
            <w:lang w:val="en-US"/>
          </w:rPr>
          <w:t>1986 g</w:t>
        </w:r>
      </w:smartTag>
      <w:r>
        <w:rPr>
          <w:spacing w:val="-4"/>
          <w:kern w:val="20"/>
          <w:sz w:val="28"/>
          <w:szCs w:val="28"/>
          <w:lang w:val="en-US"/>
        </w:rPr>
        <w:t>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s. T., 1991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ayrulla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v M.M. O‘rta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siyoda ilk 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nish davri madaniyati. T. 1995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dir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R. Abu Abdull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 al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razmiy. T.1995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spacing w:line="246" w:lineRule="auto"/>
        <w:ind w:left="0" w:firstLine="0"/>
        <w:jc w:val="both"/>
        <w:rPr>
          <w:spacing w:val="-8"/>
          <w:kern w:val="20"/>
          <w:sz w:val="28"/>
          <w:szCs w:val="28"/>
          <w:lang w:val="en-US"/>
        </w:rPr>
      </w:pPr>
      <w:r>
        <w:rPr>
          <w:spacing w:val="-8"/>
          <w:kern w:val="20"/>
          <w:sz w:val="28"/>
          <w:szCs w:val="28"/>
          <w:lang w:val="en-US"/>
        </w:rPr>
        <w:t>Qayum</w:t>
      </w:r>
      <w:r>
        <w:rPr>
          <w:spacing w:val="-8"/>
          <w:kern w:val="20"/>
          <w:sz w:val="28"/>
          <w:szCs w:val="28"/>
        </w:rPr>
        <w:t>о</w:t>
      </w:r>
      <w:r>
        <w:rPr>
          <w:spacing w:val="-8"/>
          <w:kern w:val="20"/>
          <w:sz w:val="28"/>
          <w:szCs w:val="28"/>
          <w:lang w:val="en-US"/>
        </w:rPr>
        <w:t>v A. Abu Rayh</w:t>
      </w:r>
      <w:r>
        <w:rPr>
          <w:spacing w:val="-8"/>
          <w:kern w:val="20"/>
          <w:sz w:val="28"/>
          <w:szCs w:val="28"/>
        </w:rPr>
        <w:t>о</w:t>
      </w:r>
      <w:r>
        <w:rPr>
          <w:spacing w:val="-8"/>
          <w:kern w:val="20"/>
          <w:sz w:val="28"/>
          <w:szCs w:val="28"/>
          <w:lang w:val="en-US"/>
        </w:rPr>
        <w:t>n B</w:t>
      </w:r>
      <w:r>
        <w:rPr>
          <w:spacing w:val="-8"/>
          <w:kern w:val="20"/>
          <w:sz w:val="28"/>
          <w:szCs w:val="28"/>
        </w:rPr>
        <w:t>е</w:t>
      </w:r>
      <w:r>
        <w:rPr>
          <w:spacing w:val="-8"/>
          <w:kern w:val="20"/>
          <w:sz w:val="28"/>
          <w:szCs w:val="28"/>
          <w:lang w:val="en-US"/>
        </w:rPr>
        <w:t>runiy. Abu Ali Ibn Sin</w:t>
      </w:r>
      <w:r>
        <w:rPr>
          <w:spacing w:val="-8"/>
          <w:kern w:val="20"/>
          <w:sz w:val="28"/>
          <w:szCs w:val="28"/>
        </w:rPr>
        <w:t>о</w:t>
      </w:r>
      <w:r>
        <w:rPr>
          <w:spacing w:val="-8"/>
          <w:kern w:val="20"/>
          <w:sz w:val="28"/>
          <w:szCs w:val="28"/>
          <w:lang w:val="en-US"/>
        </w:rPr>
        <w:t>. T., 1987 y.</w:t>
      </w:r>
    </w:p>
    <w:p w:rsidR="00657266" w:rsidRDefault="00657266" w:rsidP="005675C4">
      <w:pPr>
        <w:pStyle w:val="33"/>
        <w:numPr>
          <w:ilvl w:val="0"/>
          <w:numId w:val="5"/>
        </w:numPr>
        <w:tabs>
          <w:tab w:val="left" w:pos="180"/>
          <w:tab w:val="left" w:pos="360"/>
        </w:tabs>
        <w:spacing w:after="0"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Qayum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 A. Ahmadal Farg‘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niy. T. 1991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Hamid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H. Qirq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sh all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ma hik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yati. T, 1995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Abu Nasr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biy. F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zil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damlar shahri. T., 1993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>Abu Rayh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runiy. Qadimgi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alqlardan q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lgan yodg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rliklar Ijild T., 1968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Niz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mulmulk. Siyosatn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ma. T., 1997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o‘ja Samandar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rmiziy. Dasturulmulk. T., 1997y.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Abu Is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rmiziy. Sahihi 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rmiziy. T., 1993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Vatan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 T. 1997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Ahmad YAssaviy. Hikmatlar. T. 1991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Usm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rif. Bah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vuddin Naqshband va uning ta’lim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ti haqida. T. 1993 y.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ayrulla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v M. O‘rta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siyoda ilk uyg‘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nish davri madaniyati.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«Fan», 1994</w:t>
      </w:r>
    </w:p>
    <w:p w:rsidR="00657266" w:rsidRDefault="00657266" w:rsidP="005675C4">
      <w:pPr>
        <w:numPr>
          <w:ilvl w:val="0"/>
          <w:numId w:val="5"/>
        </w:numPr>
        <w:tabs>
          <w:tab w:val="left" w:pos="180"/>
          <w:tab w:val="left" w:pos="360"/>
          <w:tab w:val="left" w:pos="654"/>
        </w:tabs>
        <w:spacing w:line="246" w:lineRule="auto"/>
        <w:ind w:left="0" w:firstLine="0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Ma’naviyat yulduzlari (markaziy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siyolik mashhur siym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lar, all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malar, adiblar). To‘pl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vchi va nashrga tayyorl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vchi, mas’ul muharrir akad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mik M.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ayrulla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s», 2001.</w:t>
      </w:r>
    </w:p>
    <w:p w:rsidR="00657266" w:rsidRDefault="00657266" w:rsidP="00657266">
      <w:pPr>
        <w:tabs>
          <w:tab w:val="left" w:pos="180"/>
          <w:tab w:val="left" w:pos="360"/>
          <w:tab w:val="left" w:pos="654"/>
        </w:tabs>
        <w:spacing w:line="246" w:lineRule="auto"/>
        <w:jc w:val="both"/>
        <w:rPr>
          <w:kern w:val="20"/>
          <w:sz w:val="28"/>
          <w:szCs w:val="28"/>
          <w:lang w:val="en-US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C4" w:rsidRDefault="005675C4" w:rsidP="00657266">
      <w:r>
        <w:separator/>
      </w:r>
    </w:p>
  </w:endnote>
  <w:endnote w:type="continuationSeparator" w:id="0">
    <w:p w:rsidR="005675C4" w:rsidRDefault="005675C4" w:rsidP="0065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Bodo Kudriashov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C4" w:rsidRDefault="005675C4" w:rsidP="00657266">
      <w:r>
        <w:separator/>
      </w:r>
    </w:p>
  </w:footnote>
  <w:footnote w:type="continuationSeparator" w:id="0">
    <w:p w:rsidR="005675C4" w:rsidRDefault="005675C4" w:rsidP="00657266">
      <w:r>
        <w:continuationSeparator/>
      </w:r>
    </w:p>
  </w:footnote>
  <w:footnote w:id="1">
    <w:p w:rsidR="00657266" w:rsidRDefault="00657266" w:rsidP="00657266">
      <w:pPr>
        <w:pStyle w:val="a4"/>
        <w:rPr>
          <w:rFonts w:ascii="Bodo Times UZ" w:hAnsi="Bodo Times UZ"/>
        </w:rPr>
      </w:pPr>
      <w:r>
        <w:rPr>
          <w:rStyle w:val="ac"/>
          <w:rFonts w:ascii="Bodo Times UZ" w:hAnsi="Bodo Times UZ"/>
          <w:spacing w:val="-2"/>
          <w:sz w:val="16"/>
        </w:rPr>
        <w:footnoteRef/>
      </w:r>
      <w:r>
        <w:rPr>
          <w:rFonts w:ascii="Bodo Times UZ" w:hAnsi="Bodo Times UZ"/>
          <w:spacing w:val="-2"/>
          <w:sz w:val="16"/>
        </w:rPr>
        <w:t xml:space="preserve"> ¥айруллаев М. ¤рта Осиёда илк Уй²ониш даври маданияти., Т., 1994 й., 14-бет.</w:t>
      </w:r>
    </w:p>
  </w:footnote>
  <w:footnote w:id="2">
    <w:p w:rsidR="00657266" w:rsidRDefault="00657266" w:rsidP="00657266">
      <w:pPr>
        <w:pStyle w:val="a4"/>
      </w:pPr>
      <w:r>
        <w:rPr>
          <w:rStyle w:val="ac"/>
          <w:rFonts w:ascii="Bodo Times UZ" w:hAnsi="Bodo Times UZ"/>
          <w:spacing w:val="-6"/>
          <w:sz w:val="16"/>
        </w:rPr>
        <w:footnoteRef/>
      </w:r>
      <w:r>
        <w:rPr>
          <w:rFonts w:ascii="Bodo Times UZ" w:hAnsi="Bodo Times UZ"/>
          <w:spacing w:val="-6"/>
          <w:sz w:val="16"/>
        </w:rPr>
        <w:t xml:space="preserve"> ¥айруллаев М. ¤рта Осиёда илк Уй²ониш даври маданияти.-Т., 1994 й., 71-72 бетлар</w:t>
      </w:r>
      <w:r>
        <w:rPr>
          <w:spacing w:val="-6"/>
          <w:sz w:val="16"/>
        </w:rPr>
        <w:t>.</w:t>
      </w:r>
    </w:p>
  </w:footnote>
  <w:footnote w:id="3">
    <w:p w:rsidR="00657266" w:rsidRDefault="00657266" w:rsidP="00657266">
      <w:pPr>
        <w:pStyle w:val="a4"/>
      </w:pPr>
      <w:r>
        <w:rPr>
          <w:rStyle w:val="ac"/>
          <w:spacing w:val="-2"/>
          <w:sz w:val="16"/>
        </w:rPr>
        <w:footnoteRef/>
      </w:r>
      <w:r>
        <w:rPr>
          <w:spacing w:val="-2"/>
          <w:sz w:val="16"/>
        </w:rPr>
        <w:t xml:space="preserve"> Пугаченкова Г. Ремпель П. , История искусства Узбекистана. Т., 1965 г. 121 стр.</w:t>
      </w:r>
    </w:p>
  </w:footnote>
  <w:footnote w:id="4">
    <w:p w:rsidR="00657266" w:rsidRDefault="00657266" w:rsidP="00657266">
      <w:pPr>
        <w:pStyle w:val="a4"/>
      </w:pPr>
      <w:r>
        <w:rPr>
          <w:rStyle w:val="ac"/>
          <w:spacing w:val="-2"/>
          <w:sz w:val="16"/>
        </w:rPr>
        <w:footnoteRef/>
      </w:r>
      <w:r>
        <w:rPr>
          <w:spacing w:val="-2"/>
          <w:sz w:val="16"/>
        </w:rPr>
        <w:t xml:space="preserve"> Культура Среднего Востока, Городостроительная архитектура, Т.,1989 г. 191 стр.</w:t>
      </w:r>
    </w:p>
  </w:footnote>
  <w:footnote w:id="5">
    <w:p w:rsidR="00657266" w:rsidRDefault="00657266" w:rsidP="00657266">
      <w:pPr>
        <w:pStyle w:val="a4"/>
        <w:rPr>
          <w:rFonts w:ascii="Bodo Times UZ" w:hAnsi="Bodo Times UZ"/>
        </w:rPr>
      </w:pPr>
      <w:r>
        <w:rPr>
          <w:rStyle w:val="ac"/>
          <w:rFonts w:ascii="Bodo Times UZ" w:hAnsi="Bodo Times UZ"/>
          <w:sz w:val="16"/>
        </w:rPr>
        <w:footnoteRef/>
      </w:r>
      <w:r>
        <w:rPr>
          <w:rFonts w:ascii="Bodo Times UZ" w:hAnsi="Bodo Times UZ"/>
          <w:sz w:val="16"/>
        </w:rPr>
        <w:t xml:space="preserve"> ¥айруллаев М., ¤рта Осиёда илк Уй²ониш даври маданияти, Т., 1994 й. 31 бет.</w:t>
      </w:r>
    </w:p>
  </w:footnote>
  <w:footnote w:id="6">
    <w:p w:rsidR="00657266" w:rsidRDefault="00657266" w:rsidP="00657266">
      <w:pPr>
        <w:pStyle w:val="a4"/>
        <w:rPr>
          <w:rFonts w:ascii="Bodo Times UZ" w:hAnsi="Bodo Times UZ"/>
        </w:rPr>
      </w:pPr>
      <w:r>
        <w:rPr>
          <w:rStyle w:val="ac"/>
          <w:rFonts w:ascii="Bodo Times UZ" w:hAnsi="Bodo Times UZ"/>
          <w:sz w:val="16"/>
        </w:rPr>
        <w:footnoteRef/>
      </w:r>
      <w:r>
        <w:rPr>
          <w:rFonts w:ascii="Bodo Times UZ" w:hAnsi="Bodo Times UZ"/>
          <w:sz w:val="16"/>
        </w:rPr>
        <w:t xml:space="preserve"> ¥айруллаев М., ¤рта Осиёда илк Уй²ониш даври маданияти, Т.,1994 й., 33 б.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457DA"/>
    <w:multiLevelType w:val="multilevel"/>
    <w:tmpl w:val="2D48837C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</w:lvl>
    <w:lvl w:ilvl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">
    <w:nsid w:val="146E05FC"/>
    <w:multiLevelType w:val="multilevel"/>
    <w:tmpl w:val="AACE2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BF5D0D"/>
    <w:multiLevelType w:val="multilevel"/>
    <w:tmpl w:val="FF46B168"/>
    <w:lvl w:ilvl="0">
      <w:start w:val="1"/>
      <w:numFmt w:val="upperLetter"/>
      <w:pStyle w:val="5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46478F"/>
    <w:multiLevelType w:val="multilevel"/>
    <w:tmpl w:val="E536C852"/>
    <w:lvl w:ilvl="0">
      <w:start w:val="1"/>
      <w:numFmt w:val="bullet"/>
      <w:lvlText w:val=""/>
      <w:lvlJc w:val="left"/>
      <w:pPr>
        <w:tabs>
          <w:tab w:val="num" w:pos="1047"/>
        </w:tabs>
        <w:ind w:left="1047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Times New Roman" w:hint="default"/>
      </w:rPr>
    </w:lvl>
  </w:abstractNum>
  <w:abstractNum w:abstractNumId="4">
    <w:nsid w:val="6D830F48"/>
    <w:multiLevelType w:val="hybridMultilevel"/>
    <w:tmpl w:val="019E4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175174"/>
    <w:multiLevelType w:val="multilevel"/>
    <w:tmpl w:val="0F5EC3DE"/>
    <w:lvl w:ilvl="0">
      <w:start w:val="1"/>
      <w:numFmt w:val="decimal"/>
      <w:lvlText w:val="%1."/>
      <w:legacy w:legacy="1" w:legacySpace="0" w:legacyIndent="227"/>
      <w:lvlJc w:val="left"/>
      <w:pPr>
        <w:ind w:left="1881" w:hanging="227"/>
      </w:pPr>
    </w:lvl>
    <w:lvl w:ilvl="1">
      <w:start w:val="1"/>
      <w:numFmt w:val="decimal"/>
      <w:lvlText w:val="%2."/>
      <w:lvlJc w:val="left"/>
      <w:pPr>
        <w:tabs>
          <w:tab w:val="num" w:pos="3094"/>
        </w:tabs>
        <w:ind w:left="3094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3814"/>
        </w:tabs>
        <w:ind w:left="3814" w:hanging="180"/>
      </w:pPr>
    </w:lvl>
    <w:lvl w:ilvl="3">
      <w:start w:val="1"/>
      <w:numFmt w:val="decimal"/>
      <w:lvlText w:val="%4."/>
      <w:lvlJc w:val="left"/>
      <w:pPr>
        <w:tabs>
          <w:tab w:val="num" w:pos="4534"/>
        </w:tabs>
        <w:ind w:left="4534" w:hanging="360"/>
      </w:pPr>
    </w:lvl>
    <w:lvl w:ilvl="4">
      <w:start w:val="1"/>
      <w:numFmt w:val="lowerLetter"/>
      <w:lvlText w:val="%5."/>
      <w:lvlJc w:val="left"/>
      <w:pPr>
        <w:tabs>
          <w:tab w:val="num" w:pos="5254"/>
        </w:tabs>
        <w:ind w:left="5254" w:hanging="360"/>
      </w:pPr>
    </w:lvl>
    <w:lvl w:ilvl="5">
      <w:start w:val="1"/>
      <w:numFmt w:val="lowerRoman"/>
      <w:lvlText w:val="%6."/>
      <w:lvlJc w:val="right"/>
      <w:pPr>
        <w:tabs>
          <w:tab w:val="num" w:pos="5974"/>
        </w:tabs>
        <w:ind w:left="5974" w:hanging="180"/>
      </w:pPr>
    </w:lvl>
    <w:lvl w:ilvl="6">
      <w:start w:val="1"/>
      <w:numFmt w:val="decimal"/>
      <w:lvlText w:val="%7."/>
      <w:lvlJc w:val="left"/>
      <w:pPr>
        <w:tabs>
          <w:tab w:val="num" w:pos="6694"/>
        </w:tabs>
        <w:ind w:left="6694" w:hanging="360"/>
      </w:pPr>
    </w:lvl>
    <w:lvl w:ilvl="7">
      <w:start w:val="1"/>
      <w:numFmt w:val="lowerLetter"/>
      <w:lvlText w:val="%8."/>
      <w:lvlJc w:val="left"/>
      <w:pPr>
        <w:tabs>
          <w:tab w:val="num" w:pos="7414"/>
        </w:tabs>
        <w:ind w:left="7414" w:hanging="360"/>
      </w:pPr>
    </w:lvl>
    <w:lvl w:ilvl="8">
      <w:start w:val="1"/>
      <w:numFmt w:val="lowerRoman"/>
      <w:lvlText w:val="%9."/>
      <w:lvlJc w:val="right"/>
      <w:pPr>
        <w:tabs>
          <w:tab w:val="num" w:pos="8134"/>
        </w:tabs>
        <w:ind w:left="8134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66"/>
    <w:rsid w:val="005675C4"/>
    <w:rsid w:val="0065726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57266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57266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657266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657266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657266"/>
    <w:pPr>
      <w:keepNext/>
      <w:numPr>
        <w:numId w:val="6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65726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5726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657266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65726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7266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65726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572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657266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657266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657266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657266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6572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65726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6572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657266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657266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657266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657266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657266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657266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657266"/>
    <w:rPr>
      <w:vertAlign w:val="superscript"/>
    </w:rPr>
  </w:style>
  <w:style w:type="paragraph" w:styleId="23">
    <w:name w:val="Body Text 2"/>
    <w:basedOn w:val="a"/>
    <w:link w:val="24"/>
    <w:rsid w:val="00657266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657266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65726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6572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65726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5726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6572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57266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657266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657266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657266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657266"/>
    <w:pPr>
      <w:keepNext/>
      <w:numPr>
        <w:numId w:val="6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65726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5726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657266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65726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7266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65726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572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657266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657266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657266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657266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6572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65726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6572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657266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657266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657266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657266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657266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657266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657266"/>
    <w:rPr>
      <w:vertAlign w:val="superscript"/>
    </w:rPr>
  </w:style>
  <w:style w:type="paragraph" w:styleId="23">
    <w:name w:val="Body Text 2"/>
    <w:basedOn w:val="a"/>
    <w:link w:val="24"/>
    <w:rsid w:val="00657266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657266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65726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6572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65726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5726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657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2747</Words>
  <Characters>15662</Characters>
  <Application>Microsoft Office Word</Application>
  <DocSecurity>0</DocSecurity>
  <Lines>130</Lines>
  <Paragraphs>36</Paragraphs>
  <ScaleCrop>false</ScaleCrop>
  <Company>Home</Company>
  <LinksUpToDate>false</LinksUpToDate>
  <CharactersWithSpaces>18373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2012-11-07T19:28:00Z</dcterms:created>
  <dcterms:modified xsi:type="dcterms:W3CDTF">2012-11-07T19:28:00Z</dcterms:modified>
</cp:coreProperties>
</file>